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22A" w:rsidRDefault="0046022A" w:rsidP="005247E3"/>
    <w:p w:rsidR="005247E3" w:rsidRDefault="005247E3" w:rsidP="005247E3"/>
    <w:p w:rsidR="005247E3" w:rsidRDefault="005247E3" w:rsidP="005247E3"/>
    <w:tbl>
      <w:tblPr>
        <w:tblW w:w="14693" w:type="dxa"/>
        <w:tblInd w:w="93" w:type="dxa"/>
        <w:tblLayout w:type="fixed"/>
        <w:tblLook w:val="04A0" w:firstRow="1" w:lastRow="0" w:firstColumn="1" w:lastColumn="0" w:noHBand="0" w:noVBand="1"/>
      </w:tblPr>
      <w:tblGrid>
        <w:gridCol w:w="467"/>
        <w:gridCol w:w="1834"/>
        <w:gridCol w:w="2209"/>
        <w:gridCol w:w="1601"/>
        <w:gridCol w:w="1417"/>
        <w:gridCol w:w="4111"/>
        <w:gridCol w:w="3054"/>
      </w:tblGrid>
      <w:tr w:rsidR="005247E3" w:rsidRPr="005247E3" w:rsidTr="005247E3">
        <w:trPr>
          <w:trHeight w:val="300"/>
        </w:trPr>
        <w:tc>
          <w:tcPr>
            <w:tcW w:w="14693" w:type="dxa"/>
            <w:gridSpan w:val="7"/>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roofErr w:type="gramStart"/>
            <w:r w:rsidRPr="005247E3">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5247E3" w:rsidRPr="005247E3" w:rsidTr="005247E3">
        <w:trPr>
          <w:trHeight w:val="300"/>
        </w:trPr>
        <w:tc>
          <w:tcPr>
            <w:tcW w:w="467"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r>
      <w:tr w:rsidR="005247E3" w:rsidRPr="005247E3" w:rsidTr="0093383A">
        <w:trPr>
          <w:trHeight w:val="300"/>
        </w:trPr>
        <w:tc>
          <w:tcPr>
            <w:tcW w:w="467"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Наименование</w:t>
            </w:r>
          </w:p>
        </w:tc>
        <w:tc>
          <w:tcPr>
            <w:tcW w:w="5227" w:type="dxa"/>
            <w:gridSpan w:val="3"/>
            <w:tcBorders>
              <w:top w:val="nil"/>
              <w:left w:val="nil"/>
              <w:bottom w:val="nil"/>
              <w:right w:val="nil"/>
            </w:tcBorders>
            <w:shd w:val="clear" w:color="auto" w:fill="auto"/>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Times New Roman" w:eastAsia="Times New Roman" w:hAnsi="Times New Roman" w:cs="Times New Roman"/>
                <w:color w:val="000000"/>
                <w:lang w:eastAsia="ru-RU"/>
              </w:rPr>
              <w:t>МБОУ "</w:t>
            </w:r>
            <w:proofErr w:type="spellStart"/>
            <w:r w:rsidRPr="005247E3">
              <w:rPr>
                <w:rFonts w:ascii="Times New Roman" w:eastAsia="Times New Roman" w:hAnsi="Times New Roman" w:cs="Times New Roman"/>
                <w:color w:val="000000"/>
                <w:lang w:eastAsia="ru-RU"/>
              </w:rPr>
              <w:t>Елизовская</w:t>
            </w:r>
            <w:proofErr w:type="spellEnd"/>
            <w:r w:rsidRPr="005247E3">
              <w:rPr>
                <w:rFonts w:ascii="Times New Roman" w:eastAsia="Times New Roman" w:hAnsi="Times New Roman" w:cs="Times New Roman"/>
                <w:color w:val="000000"/>
                <w:lang w:eastAsia="ru-RU"/>
              </w:rPr>
              <w:t xml:space="preserve"> средняя школа № 8"</w:t>
            </w:r>
          </w:p>
        </w:tc>
        <w:tc>
          <w:tcPr>
            <w:tcW w:w="4111"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r>
      <w:bookmarkEnd w:id="0"/>
      <w:tr w:rsidR="005247E3" w:rsidRPr="005247E3" w:rsidTr="005247E3">
        <w:trPr>
          <w:trHeight w:val="300"/>
        </w:trPr>
        <w:tc>
          <w:tcPr>
            <w:tcW w:w="467"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p>
        </w:tc>
      </w:tr>
      <w:tr w:rsidR="005247E3" w:rsidRPr="005247E3" w:rsidTr="005247E3">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 xml:space="preserve">№ </w:t>
            </w:r>
            <w:proofErr w:type="gramStart"/>
            <w:r w:rsidRPr="005247E3">
              <w:rPr>
                <w:rFonts w:ascii="Times New Roman" w:eastAsia="Times New Roman" w:hAnsi="Times New Roman" w:cs="Times New Roman"/>
                <w:b/>
                <w:bCs/>
                <w:color w:val="000000"/>
                <w:sz w:val="20"/>
                <w:szCs w:val="20"/>
                <w:lang w:eastAsia="ru-RU"/>
              </w:rPr>
              <w:t>п</w:t>
            </w:r>
            <w:proofErr w:type="gramEnd"/>
            <w:r w:rsidRPr="005247E3">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5247E3" w:rsidRPr="005247E3" w:rsidTr="005247E3">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 xml:space="preserve">Отсутствует: Отчет о результатах </w:t>
            </w:r>
            <w:proofErr w:type="spellStart"/>
            <w:r w:rsidRPr="005247E3">
              <w:rPr>
                <w:rFonts w:ascii="Times New Roman" w:eastAsia="Times New Roman" w:hAnsi="Times New Roman" w:cs="Times New Roman"/>
                <w:color w:val="000000"/>
                <w:lang w:eastAsia="ru-RU"/>
              </w:rPr>
              <w:t>самообследования</w:t>
            </w:r>
            <w:proofErr w:type="spellEnd"/>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90,0</w:t>
            </w:r>
          </w:p>
        </w:tc>
        <w:tc>
          <w:tcPr>
            <w:tcW w:w="4111" w:type="dxa"/>
            <w:tcBorders>
              <w:top w:val="nil"/>
              <w:left w:val="nil"/>
              <w:bottom w:val="single" w:sz="4" w:space="0" w:color="auto"/>
              <w:right w:val="single" w:sz="4" w:space="0" w:color="auto"/>
            </w:tcBorders>
            <w:shd w:val="clear" w:color="auto" w:fill="auto"/>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82,5</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r>
      <w:tr w:rsidR="005247E3" w:rsidRPr="005247E3" w:rsidTr="005247E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80,0</w:t>
            </w:r>
          </w:p>
        </w:tc>
        <w:tc>
          <w:tcPr>
            <w:tcW w:w="4111" w:type="dxa"/>
            <w:tcBorders>
              <w:top w:val="nil"/>
              <w:left w:val="nil"/>
              <w:bottom w:val="single" w:sz="4" w:space="0" w:color="auto"/>
              <w:right w:val="single" w:sz="4" w:space="0" w:color="auto"/>
            </w:tcBorders>
            <w:shd w:val="clear" w:color="auto" w:fill="auto"/>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5247E3">
              <w:rPr>
                <w:rFonts w:ascii="Times New Roman" w:eastAsia="Times New Roman" w:hAnsi="Times New Roman" w:cs="Times New Roman"/>
                <w:color w:val="000000"/>
                <w:lang w:eastAsia="ru-RU"/>
              </w:rPr>
              <w:t>питьевая вода.</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 xml:space="preserve">2.2. Время ожидания предоставления услуги (в ОО рассчитывается как среднее арифметическое между показателями </w:t>
            </w:r>
            <w:r w:rsidRPr="005247E3">
              <w:rPr>
                <w:rFonts w:ascii="Times New Roman" w:eastAsia="Times New Roman" w:hAnsi="Times New Roman" w:cs="Times New Roman"/>
                <w:color w:val="000000"/>
                <w:sz w:val="20"/>
                <w:szCs w:val="20"/>
                <w:lang w:eastAsia="ru-RU"/>
              </w:rPr>
              <w:lastRenderedPageBreak/>
              <w:t>2.1 и 2.3)</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84,9</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89,7</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r>
      <w:tr w:rsidR="005247E3" w:rsidRPr="005247E3" w:rsidTr="005247E3">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40,0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5247E3">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5247E3">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5247E3">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5247E3">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5247E3">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5247E3">
              <w:rPr>
                <w:rFonts w:ascii="Times New Roman" w:eastAsia="Times New Roman" w:hAnsi="Times New Roman" w:cs="Times New Roman"/>
                <w:color w:val="000000"/>
                <w:lang w:eastAsia="ru-RU"/>
              </w:rPr>
              <w:t>сурдопереводчика</w:t>
            </w:r>
            <w:proofErr w:type="spellEnd"/>
            <w:r w:rsidRPr="005247E3">
              <w:rPr>
                <w:rFonts w:ascii="Times New Roman" w:eastAsia="Times New Roman" w:hAnsi="Times New Roman" w:cs="Times New Roman"/>
                <w:color w:val="000000"/>
                <w:lang w:eastAsia="ru-RU"/>
              </w:rPr>
              <w:t xml:space="preserve"> (</w:t>
            </w:r>
            <w:proofErr w:type="spellStart"/>
            <w:r w:rsidRPr="005247E3">
              <w:rPr>
                <w:rFonts w:ascii="Times New Roman" w:eastAsia="Times New Roman" w:hAnsi="Times New Roman" w:cs="Times New Roman"/>
                <w:color w:val="000000"/>
                <w:lang w:eastAsia="ru-RU"/>
              </w:rPr>
              <w:t>тифлосурдопереводчика</w:t>
            </w:r>
            <w:proofErr w:type="spellEnd"/>
            <w:r w:rsidRPr="005247E3">
              <w:rPr>
                <w:rFonts w:ascii="Times New Roman" w:eastAsia="Times New Roman" w:hAnsi="Times New Roman" w:cs="Times New Roman"/>
                <w:color w:val="000000"/>
                <w:lang w:eastAsia="ru-RU"/>
              </w:rPr>
              <w:t>)</w:t>
            </w:r>
            <w:proofErr w:type="gramStart"/>
            <w:r w:rsidRPr="005247E3">
              <w:rPr>
                <w:rFonts w:ascii="Times New Roman" w:eastAsia="Times New Roman" w:hAnsi="Times New Roman" w:cs="Times New Roman"/>
                <w:color w:val="000000"/>
                <w:lang w:eastAsia="ru-RU"/>
              </w:rPr>
              <w:t>;п</w:t>
            </w:r>
            <w:proofErr w:type="gramEnd"/>
            <w:r w:rsidRPr="005247E3">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5247E3">
              <w:rPr>
                <w:rFonts w:ascii="Times New Roman" w:eastAsia="Times New Roman" w:hAnsi="Times New Roman" w:cs="Times New Roman"/>
                <w:color w:val="000000"/>
                <w:lang w:eastAsia="ru-RU"/>
              </w:rPr>
              <w:t>оборудованности</w:t>
            </w:r>
            <w:proofErr w:type="spellEnd"/>
            <w:r w:rsidRPr="005247E3">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40,0</w:t>
            </w:r>
          </w:p>
        </w:tc>
        <w:tc>
          <w:tcPr>
            <w:tcW w:w="4111"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75,0</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lang w:eastAsia="ru-RU"/>
              </w:rPr>
            </w:pPr>
          </w:p>
        </w:tc>
      </w:tr>
      <w:tr w:rsidR="005247E3" w:rsidRPr="005247E3" w:rsidTr="005247E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w:t>
            </w:r>
            <w:r w:rsidRPr="005247E3">
              <w:rPr>
                <w:rFonts w:ascii="Times New Roman" w:eastAsia="Times New Roman" w:hAnsi="Times New Roman" w:cs="Times New Roman"/>
                <w:color w:val="000000"/>
                <w:sz w:val="20"/>
                <w:szCs w:val="20"/>
                <w:lang w:eastAsia="ru-RU"/>
              </w:rPr>
              <w:lastRenderedPageBreak/>
              <w:t>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88,3</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w:t>
            </w:r>
            <w:r w:rsidRPr="005247E3">
              <w:rPr>
                <w:rFonts w:ascii="Times New Roman" w:eastAsia="Times New Roman" w:hAnsi="Times New Roman" w:cs="Times New Roman"/>
                <w:color w:val="000000"/>
                <w:sz w:val="20"/>
                <w:szCs w:val="20"/>
                <w:lang w:eastAsia="ru-RU"/>
              </w:rPr>
              <w:lastRenderedPageBreak/>
              <w:t>улучшать работу по повышению доброжелательности и вежливости работников ОО</w:t>
            </w: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89,0</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96,3</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r>
      <w:tr w:rsidR="005247E3" w:rsidRPr="005247E3" w:rsidTr="005247E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 xml:space="preserve">5.1. Доля получателей услуг, которые готовы рекомендовать организацию социальной сферы родственникам и </w:t>
            </w:r>
            <w:r w:rsidRPr="005247E3">
              <w:rPr>
                <w:rFonts w:ascii="Times New Roman" w:eastAsia="Times New Roman" w:hAnsi="Times New Roman" w:cs="Times New Roman"/>
                <w:color w:val="000000"/>
                <w:sz w:val="20"/>
                <w:szCs w:val="20"/>
                <w:lang w:eastAsia="ru-RU"/>
              </w:rPr>
              <w:lastRenderedPageBreak/>
              <w:t>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84,1</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w:t>
            </w:r>
            <w:r w:rsidRPr="005247E3">
              <w:rPr>
                <w:rFonts w:ascii="Times New Roman" w:eastAsia="Times New Roman" w:hAnsi="Times New Roman" w:cs="Times New Roman"/>
                <w:color w:val="000000"/>
                <w:sz w:val="20"/>
                <w:szCs w:val="20"/>
                <w:lang w:eastAsia="ru-RU"/>
              </w:rPr>
              <w:lastRenderedPageBreak/>
              <w:t xml:space="preserve">постоянный мониторинг, анализ и </w:t>
            </w:r>
            <w:proofErr w:type="gramStart"/>
            <w:r w:rsidRPr="005247E3">
              <w:rPr>
                <w:rFonts w:ascii="Times New Roman" w:eastAsia="Times New Roman" w:hAnsi="Times New Roman" w:cs="Times New Roman"/>
                <w:color w:val="000000"/>
                <w:sz w:val="20"/>
                <w:szCs w:val="20"/>
                <w:lang w:eastAsia="ru-RU"/>
              </w:rPr>
              <w:t>контроль за</w:t>
            </w:r>
            <w:proofErr w:type="gramEnd"/>
            <w:r w:rsidRPr="005247E3">
              <w:rPr>
                <w:rFonts w:ascii="Times New Roman" w:eastAsia="Times New Roman" w:hAnsi="Times New Roman" w:cs="Times New Roman"/>
                <w:color w:val="000000"/>
                <w:sz w:val="20"/>
                <w:szCs w:val="20"/>
                <w:lang w:eastAsia="ru-RU"/>
              </w:rPr>
              <w:t xml:space="preserve"> качеством предоставляемых услуг</w:t>
            </w: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85,5</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r>
      <w:tr w:rsidR="005247E3" w:rsidRPr="005247E3" w:rsidTr="005247E3">
        <w:trPr>
          <w:trHeight w:val="300"/>
        </w:trPr>
        <w:tc>
          <w:tcPr>
            <w:tcW w:w="467"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sz w:val="20"/>
                <w:szCs w:val="20"/>
                <w:lang w:eastAsia="ru-RU"/>
              </w:rPr>
            </w:pPr>
            <w:r w:rsidRPr="005247E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88,5</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247E3" w:rsidRPr="005247E3" w:rsidRDefault="005247E3" w:rsidP="005247E3">
            <w:pPr>
              <w:spacing w:after="0" w:line="240" w:lineRule="auto"/>
              <w:rPr>
                <w:rFonts w:ascii="Times New Roman" w:eastAsia="Times New Roman" w:hAnsi="Times New Roman" w:cs="Times New Roman"/>
                <w:color w:val="000000"/>
                <w:sz w:val="20"/>
                <w:szCs w:val="20"/>
                <w:lang w:eastAsia="ru-RU"/>
              </w:rPr>
            </w:pPr>
          </w:p>
        </w:tc>
      </w:tr>
      <w:tr w:rsidR="005247E3" w:rsidRPr="005247E3" w:rsidTr="005247E3">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Times New Roman" w:eastAsia="Times New Roman" w:hAnsi="Times New Roman" w:cs="Times New Roman"/>
                <w:color w:val="000000"/>
                <w:lang w:eastAsia="ru-RU"/>
              </w:rPr>
            </w:pPr>
            <w:r w:rsidRPr="005247E3">
              <w:rPr>
                <w:rFonts w:ascii="Times New Roman" w:eastAsia="Times New Roman" w:hAnsi="Times New Roman" w:cs="Times New Roman"/>
                <w:color w:val="000000"/>
                <w:lang w:eastAsia="ru-RU"/>
              </w:rPr>
              <w:t>80,4</w:t>
            </w:r>
          </w:p>
        </w:tc>
        <w:tc>
          <w:tcPr>
            <w:tcW w:w="4111" w:type="dxa"/>
            <w:tcBorders>
              <w:top w:val="nil"/>
              <w:left w:val="nil"/>
              <w:bottom w:val="single" w:sz="4" w:space="0" w:color="auto"/>
              <w:right w:val="single" w:sz="4" w:space="0" w:color="auto"/>
            </w:tcBorders>
            <w:shd w:val="clear" w:color="auto" w:fill="auto"/>
            <w:noWrap/>
            <w:vAlign w:val="center"/>
            <w:hideMark/>
          </w:tcPr>
          <w:p w:rsidR="005247E3" w:rsidRPr="005247E3" w:rsidRDefault="005247E3" w:rsidP="005247E3">
            <w:pPr>
              <w:spacing w:after="0" w:line="240" w:lineRule="auto"/>
              <w:jc w:val="center"/>
              <w:rPr>
                <w:rFonts w:ascii="Calibri" w:eastAsia="Times New Roman" w:hAnsi="Calibri" w:cs="Times New Roman"/>
                <w:color w:val="000000"/>
                <w:lang w:eastAsia="ru-RU"/>
              </w:rPr>
            </w:pPr>
            <w:r w:rsidRPr="005247E3">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5247E3" w:rsidRPr="005247E3" w:rsidRDefault="005247E3" w:rsidP="005247E3">
            <w:pPr>
              <w:spacing w:after="0" w:line="240" w:lineRule="auto"/>
              <w:jc w:val="center"/>
              <w:rPr>
                <w:rFonts w:ascii="Times New Roman" w:eastAsia="Times New Roman" w:hAnsi="Times New Roman" w:cs="Times New Roman"/>
                <w:b/>
                <w:bCs/>
                <w:color w:val="000000"/>
                <w:sz w:val="20"/>
                <w:szCs w:val="20"/>
                <w:lang w:eastAsia="ru-RU"/>
              </w:rPr>
            </w:pPr>
            <w:r w:rsidRPr="005247E3">
              <w:rPr>
                <w:rFonts w:ascii="Times New Roman" w:eastAsia="Times New Roman" w:hAnsi="Times New Roman" w:cs="Times New Roman"/>
                <w:b/>
                <w:bCs/>
                <w:color w:val="000000"/>
                <w:sz w:val="20"/>
                <w:szCs w:val="20"/>
                <w:lang w:eastAsia="ru-RU"/>
              </w:rPr>
              <w:t> </w:t>
            </w:r>
          </w:p>
        </w:tc>
      </w:tr>
    </w:tbl>
    <w:p w:rsidR="005247E3" w:rsidRPr="005247E3" w:rsidRDefault="005247E3" w:rsidP="005247E3"/>
    <w:sectPr w:rsidR="005247E3" w:rsidRPr="005247E3"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217B48"/>
    <w:rsid w:val="00240CB5"/>
    <w:rsid w:val="00366C82"/>
    <w:rsid w:val="003C5D20"/>
    <w:rsid w:val="0046022A"/>
    <w:rsid w:val="004D78D6"/>
    <w:rsid w:val="00501AAB"/>
    <w:rsid w:val="005247E3"/>
    <w:rsid w:val="005E1F4D"/>
    <w:rsid w:val="0061791D"/>
    <w:rsid w:val="00787C78"/>
    <w:rsid w:val="00870D8A"/>
    <w:rsid w:val="009A7BCB"/>
    <w:rsid w:val="00A00D74"/>
    <w:rsid w:val="00AB0BF5"/>
    <w:rsid w:val="00AF7928"/>
    <w:rsid w:val="00CC3822"/>
    <w:rsid w:val="00CF5B14"/>
    <w:rsid w:val="00DB06DD"/>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823</Words>
  <Characters>4694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2022-11-22T19:19:00Z</dcterms:created>
  <dcterms:modified xsi:type="dcterms:W3CDTF">2022-11-22T19:19:00Z</dcterms:modified>
</cp:coreProperties>
</file>